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8CD" w:rsidRPr="001F33FC" w:rsidRDefault="00A048CD" w:rsidP="00A04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F33FC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A048CD" w:rsidRPr="001F33FC" w:rsidRDefault="00A048CD" w:rsidP="00A0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58"/>
        <w:gridCol w:w="7013"/>
      </w:tblGrid>
      <w:tr w:rsidR="00A048CD" w:rsidRPr="001F33FC" w:rsidTr="001F33FC">
        <w:trPr>
          <w:trHeight w:val="7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1F33F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Ботаника</w:t>
            </w:r>
          </w:p>
        </w:tc>
      </w:tr>
      <w:tr w:rsidR="00A048CD" w:rsidRPr="001F33FC" w:rsidTr="001A0A2C">
        <w:trPr>
          <w:trHeight w:val="58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2C" w:rsidRPr="001A0A2C" w:rsidRDefault="001A0A2C" w:rsidP="001A0A2C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A0A2C">
              <w:rPr>
                <w:rFonts w:ascii="Times New Roman" w:hAnsi="Times New Roman" w:cs="Times New Roman"/>
                <w:sz w:val="24"/>
                <w:szCs w:val="24"/>
              </w:rPr>
              <w:t>6-05-0511-01       Биология</w:t>
            </w:r>
          </w:p>
          <w:p w:rsidR="00FA2AA6" w:rsidRPr="001F33FC" w:rsidRDefault="007732AF" w:rsidP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A2C">
              <w:rPr>
                <w:rFonts w:ascii="Times New Roman" w:hAnsi="Times New Roman" w:cs="Times New Roman"/>
                <w:sz w:val="24"/>
                <w:szCs w:val="24"/>
              </w:rPr>
              <w:t>Очная (дневная) форма получения высшего образования</w:t>
            </w:r>
          </w:p>
        </w:tc>
      </w:tr>
      <w:tr w:rsidR="00A048CD" w:rsidRPr="001F33FC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717C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и </w:t>
            </w:r>
            <w:r w:rsidR="00A048CD" w:rsidRPr="001F33FC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048CD"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8CD" w:rsidRPr="001F33FC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717C9F" w:rsidRDefault="00717C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048CD" w:rsidRPr="001F33FC">
              <w:rPr>
                <w:rFonts w:ascii="Times New Roman" w:hAnsi="Times New Roman" w:cs="Times New Roman"/>
                <w:sz w:val="24"/>
                <w:szCs w:val="24"/>
              </w:rPr>
              <w:t>3 семестр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A048CD" w:rsidRPr="001F33FC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A0A2C" w:rsidRDefault="00717C9F" w:rsidP="00717C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курс – всего </w:t>
            </w:r>
            <w:r w:rsidRPr="008C52A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сов, из них – 64 аудиторных; 2 курс – всего </w:t>
            </w:r>
            <w:r w:rsidR="001A0A2C" w:rsidRPr="008C52A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A048CD"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</w:t>
            </w:r>
            <w:r w:rsidR="001A0A2C">
              <w:rPr>
                <w:rFonts w:ascii="Times New Roman" w:hAnsi="Times New Roman" w:cs="Times New Roman"/>
                <w:sz w:val="24"/>
                <w:szCs w:val="24"/>
              </w:rPr>
              <w:t xml:space="preserve">сов, из них – </w:t>
            </w:r>
            <w:r w:rsidR="001A0A2C" w:rsidRPr="008C52A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1A0A2C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0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8CD" w:rsidRPr="001F33FC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717C9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 зачётных</w:t>
            </w:r>
            <w:r w:rsidR="001A0A2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1F33F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единиц</w:t>
            </w:r>
            <w:r w:rsidR="00A048CD" w:rsidRPr="001F33F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A048CD" w:rsidRPr="001F33FC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3F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3447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3447">
              <w:rPr>
                <w:rFonts w:ascii="Times New Roman" w:hAnsi="Times New Roman" w:cs="Times New Roman"/>
                <w:sz w:val="24"/>
                <w:szCs w:val="24"/>
              </w:rPr>
              <w:t>Цитология</w:t>
            </w:r>
          </w:p>
        </w:tc>
      </w:tr>
      <w:tr w:rsidR="00A048CD" w:rsidRPr="001F33FC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 w:rsidP="00086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F" w:rsidRPr="00717C9F" w:rsidRDefault="00717C9F" w:rsidP="00717C9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A3567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 растений»</w:t>
            </w:r>
            <w:r w:rsidRPr="00717C9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A3567A" w:rsidRDefault="00A3567A" w:rsidP="00A3567A">
            <w:pPr>
              <w:pStyle w:val="20"/>
              <w:shd w:val="clear" w:color="auto" w:fill="auto"/>
              <w:tabs>
                <w:tab w:val="left" w:pos="709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</w:t>
            </w:r>
          </w:p>
          <w:p w:rsidR="00A3567A" w:rsidRDefault="00A3567A" w:rsidP="00A3567A">
            <w:pPr>
              <w:pStyle w:val="20"/>
              <w:shd w:val="clear" w:color="auto" w:fill="auto"/>
              <w:tabs>
                <w:tab w:val="left" w:pos="709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строения клетки высших растений.</w:t>
            </w:r>
            <w:bookmarkStart w:id="1" w:name="bookmark2"/>
          </w:p>
          <w:p w:rsidR="00A3567A" w:rsidRDefault="00A3567A" w:rsidP="00A3567A">
            <w:pPr>
              <w:pStyle w:val="20"/>
              <w:shd w:val="clear" w:color="auto" w:fill="auto"/>
              <w:tabs>
                <w:tab w:val="left" w:pos="709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Растительные ткани.</w:t>
            </w:r>
          </w:p>
          <w:p w:rsidR="00A3567A" w:rsidRPr="00717C9F" w:rsidRDefault="00A3567A" w:rsidP="00A3567A">
            <w:pPr>
              <w:pStyle w:val="20"/>
              <w:shd w:val="clear" w:color="auto" w:fill="auto"/>
              <w:tabs>
                <w:tab w:val="left" w:pos="709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Возникновение листостебельной организации высших растений.</w:t>
            </w:r>
            <w:r w:rsidRPr="00717C9F">
              <w:rPr>
                <w:sz w:val="24"/>
                <w:szCs w:val="24"/>
              </w:rPr>
              <w:t xml:space="preserve"> </w:t>
            </w:r>
          </w:p>
          <w:bookmarkEnd w:id="1"/>
          <w:p w:rsidR="00A3567A" w:rsidRPr="00A3567A" w:rsidRDefault="00A3567A" w:rsidP="00A3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67A">
              <w:rPr>
                <w:rFonts w:ascii="Times New Roman" w:hAnsi="Times New Roman" w:cs="Times New Roman"/>
                <w:sz w:val="24"/>
                <w:szCs w:val="24"/>
              </w:rPr>
              <w:t>Анатомо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морфологическое строение вегетативных органов.</w:t>
            </w:r>
          </w:p>
          <w:p w:rsidR="00A3567A" w:rsidRPr="00A3567A" w:rsidRDefault="00A3567A" w:rsidP="00A3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6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56681">
              <w:rPr>
                <w:rFonts w:ascii="Times New Roman" w:hAnsi="Times New Roman" w:cs="Times New Roman"/>
                <w:sz w:val="24"/>
                <w:szCs w:val="24"/>
              </w:rPr>
              <w:t>азмножени</w:t>
            </w:r>
            <w:r w:rsidRPr="00A3567A">
              <w:rPr>
                <w:rFonts w:ascii="Times New Roman" w:hAnsi="Times New Roman" w:cs="Times New Roman"/>
                <w:sz w:val="24"/>
                <w:szCs w:val="24"/>
              </w:rPr>
              <w:t>е растений и особенности жизненных циклов.</w:t>
            </w:r>
          </w:p>
          <w:p w:rsidR="00717C9F" w:rsidRPr="00717C9F" w:rsidRDefault="00A3567A" w:rsidP="00A3567A">
            <w:pPr>
              <w:pStyle w:val="30"/>
              <w:shd w:val="clear" w:color="auto" w:fill="auto"/>
              <w:tabs>
                <w:tab w:val="left" w:pos="948"/>
              </w:tabs>
              <w:spacing w:after="64" w:line="240" w:lineRule="auto"/>
              <w:rPr>
                <w:spacing w:val="-4"/>
                <w:sz w:val="24"/>
                <w:szCs w:val="24"/>
              </w:rPr>
            </w:pPr>
            <w:r w:rsidRPr="00A3567A">
              <w:rPr>
                <w:b w:val="0"/>
                <w:sz w:val="24"/>
                <w:szCs w:val="24"/>
              </w:rPr>
              <w:t>Цветок как особый репроду</w:t>
            </w:r>
            <w:r>
              <w:rPr>
                <w:b w:val="0"/>
                <w:sz w:val="24"/>
                <w:szCs w:val="24"/>
              </w:rPr>
              <w:t>ктивный орган покрытосеменных ра</w:t>
            </w:r>
            <w:r w:rsidRPr="00A3567A">
              <w:rPr>
                <w:b w:val="0"/>
                <w:sz w:val="24"/>
                <w:szCs w:val="24"/>
              </w:rPr>
              <w:t>стений.</w:t>
            </w:r>
            <w:r w:rsidR="00717C9F" w:rsidRPr="00A3567A">
              <w:rPr>
                <w:b w:val="0"/>
                <w:sz w:val="24"/>
                <w:szCs w:val="24"/>
              </w:rPr>
              <w:t xml:space="preserve">    </w:t>
            </w:r>
          </w:p>
          <w:p w:rsidR="008835F3" w:rsidRPr="00717C9F" w:rsidRDefault="00F97F5B" w:rsidP="00086DBE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17C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Раздел  – </w:t>
            </w:r>
            <w:r w:rsidR="0080305A" w:rsidRPr="00717C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835F3" w:rsidRPr="00717C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Систематика растений</w:t>
            </w:r>
          </w:p>
          <w:p w:rsidR="00DA1385" w:rsidRPr="00717C9F" w:rsidRDefault="008835F3" w:rsidP="00086DB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Общие вопросы систематики высших растений. </w:t>
            </w:r>
          </w:p>
          <w:p w:rsidR="008835F3" w:rsidRPr="00717C9F" w:rsidRDefault="008835F3" w:rsidP="00086DB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Высшие споровые растения. Отдел Моховидные</w:t>
            </w:r>
            <w:r w:rsidR="00086DBE" w:rsidRPr="00717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A1385" w:rsidRPr="00717C9F" w:rsidRDefault="00DA1385" w:rsidP="00086DB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717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Риниевидные</w:t>
            </w:r>
            <w:proofErr w:type="spellEnd"/>
            <w:r w:rsidRPr="00717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A1385" w:rsidRPr="00717C9F" w:rsidRDefault="00DA1385" w:rsidP="00086D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</w:t>
            </w:r>
            <w:r w:rsidR="0080305A" w:rsidRPr="00717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Плауновидные.</w:t>
            </w:r>
          </w:p>
          <w:p w:rsidR="00086DBE" w:rsidRPr="00717C9F" w:rsidRDefault="00DA1385" w:rsidP="00086D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C9F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80305A" w:rsidRPr="00717C9F">
              <w:rPr>
                <w:rFonts w:ascii="Times New Roman" w:hAnsi="Times New Roman" w:cs="Times New Roman"/>
                <w:sz w:val="24"/>
                <w:szCs w:val="24"/>
              </w:rPr>
              <w:t>Хвощевидные.</w:t>
            </w:r>
          </w:p>
          <w:p w:rsidR="008835F3" w:rsidRPr="00717C9F" w:rsidRDefault="008835F3" w:rsidP="00086DB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C9F">
              <w:rPr>
                <w:rFonts w:ascii="Times New Roman" w:hAnsi="Times New Roman" w:cs="Times New Roman"/>
                <w:sz w:val="24"/>
                <w:szCs w:val="24"/>
              </w:rPr>
              <w:t>Отдел Па</w:t>
            </w:r>
            <w:r w:rsidR="0080305A" w:rsidRPr="00717C9F">
              <w:rPr>
                <w:rFonts w:ascii="Times New Roman" w:hAnsi="Times New Roman" w:cs="Times New Roman"/>
                <w:sz w:val="24"/>
                <w:szCs w:val="24"/>
              </w:rPr>
              <w:t>поротниковидные</w:t>
            </w:r>
            <w:r w:rsidR="00086DBE" w:rsidRPr="00717C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1385" w:rsidRPr="00717C9F" w:rsidRDefault="00DA1385" w:rsidP="00086DB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C9F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8835F3" w:rsidRPr="00717C9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еменные растения. </w:t>
            </w:r>
          </w:p>
          <w:p w:rsidR="00086DBE" w:rsidRPr="00717C9F" w:rsidRDefault="008835F3" w:rsidP="00086DB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7C9F">
              <w:rPr>
                <w:rFonts w:ascii="Times New Roman" w:hAnsi="Times New Roman" w:cs="Times New Roman"/>
                <w:sz w:val="24"/>
                <w:szCs w:val="24"/>
              </w:rPr>
              <w:t>Отдел Голосеменные (</w:t>
            </w:r>
            <w:proofErr w:type="spellStart"/>
            <w:r w:rsidRPr="00717C9F">
              <w:rPr>
                <w:rFonts w:ascii="Times New Roman" w:hAnsi="Times New Roman" w:cs="Times New Roman"/>
                <w:sz w:val="24"/>
                <w:szCs w:val="24"/>
              </w:rPr>
              <w:t>Pinophyta</w:t>
            </w:r>
            <w:proofErr w:type="spellEnd"/>
            <w:r w:rsidRPr="00717C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86DBE" w:rsidRPr="00717C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35F3" w:rsidRPr="00717C9F" w:rsidRDefault="008835F3" w:rsidP="00086DB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717C9F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717C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17C9F">
              <w:rPr>
                <w:rFonts w:ascii="Times New Roman" w:hAnsi="Times New Roman" w:cs="Times New Roman"/>
                <w:sz w:val="24"/>
                <w:szCs w:val="24"/>
              </w:rPr>
              <w:t>Покрытосеменные</w:t>
            </w:r>
            <w:r w:rsidR="00086DBE" w:rsidRPr="00717C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6DBE" w:rsidRPr="00717C9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DA1385" w:rsidRPr="00717C9F" w:rsidRDefault="00DA1385" w:rsidP="00086DB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17C9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Раздел – Геоботаника</w:t>
            </w:r>
          </w:p>
          <w:p w:rsidR="00DA1385" w:rsidRPr="00717C9F" w:rsidRDefault="00BC1DCC" w:rsidP="00086DB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17C9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Состав фитоценозов. Структура фитоценозов. Динамика фитоценозов. Принципы классификации и </w:t>
            </w:r>
            <w:proofErr w:type="spellStart"/>
            <w:r w:rsidRPr="00717C9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ординации</w:t>
            </w:r>
            <w:proofErr w:type="spellEnd"/>
            <w:r w:rsidRPr="00717C9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фитоценозов.</w:t>
            </w:r>
          </w:p>
        </w:tc>
      </w:tr>
      <w:tr w:rsidR="00A048CD" w:rsidRPr="001F33FC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CC" w:rsidRPr="00717C9F" w:rsidRDefault="00BC1DCC" w:rsidP="00BC1DCC">
            <w:pPr>
              <w:tabs>
                <w:tab w:val="left" w:pos="709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учебной дисциплины студент должен</w:t>
            </w:r>
          </w:p>
          <w:p w:rsidR="00BC1DCC" w:rsidRPr="00717C9F" w:rsidRDefault="00BC1DCC" w:rsidP="00BC1DCC">
            <w:pPr>
              <w:pStyle w:val="30"/>
              <w:shd w:val="clear" w:color="auto" w:fill="auto"/>
              <w:tabs>
                <w:tab w:val="left" w:pos="709"/>
              </w:tabs>
              <w:spacing w:line="240" w:lineRule="auto"/>
              <w:rPr>
                <w:sz w:val="24"/>
                <w:szCs w:val="24"/>
              </w:rPr>
            </w:pPr>
            <w:r w:rsidRPr="00717C9F">
              <w:rPr>
                <w:sz w:val="24"/>
                <w:szCs w:val="24"/>
              </w:rPr>
              <w:t>знать:</w:t>
            </w:r>
          </w:p>
          <w:p w:rsidR="00BC1DCC" w:rsidRPr="00717C9F" w:rsidRDefault="00BC1DCC" w:rsidP="00BC1DCC">
            <w:pPr>
              <w:pStyle w:val="20"/>
              <w:shd w:val="clear" w:color="auto" w:fill="auto"/>
              <w:tabs>
                <w:tab w:val="left" w:pos="495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17C9F">
              <w:rPr>
                <w:sz w:val="24"/>
                <w:szCs w:val="24"/>
              </w:rPr>
              <w:t>– основные понятия (термины), особенности строения растительных организмов на макро- и микроскопическом уровнях;</w:t>
            </w:r>
          </w:p>
          <w:p w:rsidR="00BC1DCC" w:rsidRPr="00717C9F" w:rsidRDefault="00BC1DCC" w:rsidP="00BC1DCC">
            <w:pPr>
              <w:pStyle w:val="20"/>
              <w:shd w:val="clear" w:color="auto" w:fill="auto"/>
              <w:tabs>
                <w:tab w:val="left" w:pos="573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17C9F">
              <w:rPr>
                <w:sz w:val="24"/>
                <w:szCs w:val="24"/>
              </w:rPr>
              <w:t>– особенности размножения растений;</w:t>
            </w:r>
          </w:p>
          <w:p w:rsidR="00BC1DCC" w:rsidRPr="00717C9F" w:rsidRDefault="00BC1DCC" w:rsidP="00BC1DCC">
            <w:pPr>
              <w:pStyle w:val="20"/>
              <w:shd w:val="clear" w:color="auto" w:fill="auto"/>
              <w:tabs>
                <w:tab w:val="left" w:pos="495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17C9F">
              <w:rPr>
                <w:sz w:val="24"/>
                <w:szCs w:val="24"/>
              </w:rPr>
              <w:t xml:space="preserve">– особенности развития растений в ходе онтогенеза и в процессе </w:t>
            </w:r>
            <w:r w:rsidRPr="00717C9F">
              <w:rPr>
                <w:sz w:val="24"/>
                <w:szCs w:val="24"/>
              </w:rPr>
              <w:lastRenderedPageBreak/>
              <w:t>эволюции;</w:t>
            </w:r>
          </w:p>
          <w:p w:rsidR="00BC1DCC" w:rsidRPr="00717C9F" w:rsidRDefault="00BC1DCC" w:rsidP="00BC1DCC">
            <w:pPr>
              <w:pStyle w:val="20"/>
              <w:shd w:val="clear" w:color="auto" w:fill="auto"/>
              <w:tabs>
                <w:tab w:val="left" w:pos="495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17C9F">
              <w:rPr>
                <w:sz w:val="24"/>
                <w:szCs w:val="24"/>
              </w:rPr>
              <w:t>– характерные особенности, классификацию различных таксонов современных и ископаемых высших растений;</w:t>
            </w:r>
          </w:p>
          <w:p w:rsidR="00BC1DCC" w:rsidRPr="00717C9F" w:rsidRDefault="00BC1DCC" w:rsidP="00BC1DCC">
            <w:pPr>
              <w:pStyle w:val="20"/>
              <w:shd w:val="clear" w:color="auto" w:fill="auto"/>
              <w:tabs>
                <w:tab w:val="left" w:pos="495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17C9F">
              <w:rPr>
                <w:sz w:val="24"/>
                <w:szCs w:val="24"/>
              </w:rPr>
              <w:t>– основные теории происхождения и направления эволюции различных групп высших растений в ходе адаптации их к условиям обитания, филогенетические связи между таксонами;</w:t>
            </w:r>
          </w:p>
          <w:p w:rsidR="00BC1DCC" w:rsidRPr="00717C9F" w:rsidRDefault="00BC1DCC" w:rsidP="00BC1DCC">
            <w:pPr>
              <w:pStyle w:val="20"/>
              <w:shd w:val="clear" w:color="auto" w:fill="auto"/>
              <w:tabs>
                <w:tab w:val="left" w:pos="50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17C9F">
              <w:rPr>
                <w:sz w:val="24"/>
                <w:szCs w:val="24"/>
              </w:rPr>
              <w:t>– особенности формирования состава и структуры растительных сообществ, закономерности их изменения в пространстве и во времени;</w:t>
            </w:r>
          </w:p>
          <w:p w:rsidR="00BC1DCC" w:rsidRPr="00717C9F" w:rsidRDefault="00BC1DCC" w:rsidP="00BC1DCC">
            <w:pPr>
              <w:pStyle w:val="20"/>
              <w:shd w:val="clear" w:color="auto" w:fill="auto"/>
              <w:tabs>
                <w:tab w:val="left" w:pos="50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17C9F">
              <w:rPr>
                <w:sz w:val="24"/>
                <w:szCs w:val="24"/>
              </w:rPr>
              <w:t>– роль высших растений в природе и хозяйственной деятельности человека;</w:t>
            </w:r>
          </w:p>
          <w:p w:rsidR="00BC1DCC" w:rsidRPr="00717C9F" w:rsidRDefault="00BC1DCC" w:rsidP="00BC1DCC">
            <w:pPr>
              <w:pStyle w:val="20"/>
              <w:shd w:val="clear" w:color="auto" w:fill="auto"/>
              <w:tabs>
                <w:tab w:val="left" w:pos="50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17C9F">
              <w:rPr>
                <w:sz w:val="24"/>
                <w:szCs w:val="24"/>
              </w:rPr>
              <w:t xml:space="preserve">– опыт использования данных ботаники при решении проблем </w:t>
            </w:r>
            <w:proofErr w:type="spellStart"/>
            <w:r w:rsidRPr="00717C9F">
              <w:rPr>
                <w:sz w:val="24"/>
                <w:szCs w:val="24"/>
              </w:rPr>
              <w:t>ресурсоведения</w:t>
            </w:r>
            <w:proofErr w:type="spellEnd"/>
            <w:r w:rsidRPr="00717C9F">
              <w:rPr>
                <w:sz w:val="24"/>
                <w:szCs w:val="24"/>
              </w:rPr>
              <w:t>, сельского хозяйства, при разработке основ организации охраны, интродукции и культивирования редких и хозяйственно-полезных видов, а также в геологии, медицине, биотехнологии и др.;</w:t>
            </w:r>
          </w:p>
          <w:p w:rsidR="00BC1DCC" w:rsidRPr="00717C9F" w:rsidRDefault="00BC1DCC" w:rsidP="00BC1DCC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17C9F">
              <w:rPr>
                <w:sz w:val="24"/>
                <w:szCs w:val="24"/>
              </w:rPr>
              <w:t>уметь:</w:t>
            </w:r>
          </w:p>
          <w:p w:rsidR="00BC1DCC" w:rsidRPr="00717C9F" w:rsidRDefault="00BC1DCC" w:rsidP="00BC1DCC">
            <w:pPr>
              <w:pStyle w:val="20"/>
              <w:shd w:val="clear" w:color="auto" w:fill="auto"/>
              <w:tabs>
                <w:tab w:val="left" w:pos="50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17C9F">
              <w:rPr>
                <w:sz w:val="24"/>
                <w:szCs w:val="24"/>
              </w:rPr>
              <w:t>– ориентироваться в многообразии растительного мира, диагностировать различные таксономические группы растений;</w:t>
            </w:r>
          </w:p>
          <w:p w:rsidR="00BC1DCC" w:rsidRPr="00717C9F" w:rsidRDefault="00BC1DCC" w:rsidP="00BC1DCC">
            <w:pPr>
              <w:pStyle w:val="20"/>
              <w:shd w:val="clear" w:color="auto" w:fill="auto"/>
              <w:tabs>
                <w:tab w:val="left" w:pos="495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17C9F">
              <w:rPr>
                <w:sz w:val="24"/>
                <w:szCs w:val="24"/>
              </w:rPr>
              <w:t>– использовать знания и практические навыки в педагогической, научной, производственной и природоохранной деятельности, при изучении других биологических дисциплин;</w:t>
            </w:r>
          </w:p>
          <w:p w:rsidR="00BC1DCC" w:rsidRPr="00717C9F" w:rsidRDefault="00BC1DCC" w:rsidP="00BC1DCC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17C9F">
              <w:rPr>
                <w:sz w:val="24"/>
                <w:szCs w:val="24"/>
              </w:rPr>
              <w:t>владеть:</w:t>
            </w:r>
          </w:p>
          <w:p w:rsidR="00BC1DCC" w:rsidRPr="00717C9F" w:rsidRDefault="00BC1DCC" w:rsidP="00BC1DCC">
            <w:pPr>
              <w:pStyle w:val="20"/>
              <w:shd w:val="clear" w:color="auto" w:fill="auto"/>
              <w:tabs>
                <w:tab w:val="left" w:pos="50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17C9F">
              <w:rPr>
                <w:sz w:val="24"/>
                <w:szCs w:val="24"/>
              </w:rPr>
              <w:t>– основными методами анатомии, морфологии, систематики, геоботаники для исследования растений на уровне тканей, органов, организмов, растительных сообществ;</w:t>
            </w:r>
          </w:p>
          <w:p w:rsidR="00BC1DCC" w:rsidRPr="00717C9F" w:rsidRDefault="00BC1DCC" w:rsidP="00BC1DCC">
            <w:pPr>
              <w:pStyle w:val="20"/>
              <w:shd w:val="clear" w:color="auto" w:fill="auto"/>
              <w:tabs>
                <w:tab w:val="left" w:pos="495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717C9F">
              <w:rPr>
                <w:sz w:val="24"/>
                <w:szCs w:val="24"/>
              </w:rPr>
              <w:t>– навыками идентификации различных таксономических групп высших растений;</w:t>
            </w:r>
          </w:p>
          <w:p w:rsidR="00A048CD" w:rsidRPr="00717C9F" w:rsidRDefault="00BC1DCC" w:rsidP="00BC1DCC">
            <w:pPr>
              <w:pStyle w:val="20"/>
              <w:shd w:val="clear" w:color="auto" w:fill="auto"/>
              <w:tabs>
                <w:tab w:val="left" w:pos="573"/>
              </w:tabs>
              <w:spacing w:line="240" w:lineRule="auto"/>
              <w:ind w:firstLine="0"/>
              <w:jc w:val="both"/>
              <w:rPr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717C9F">
              <w:rPr>
                <w:sz w:val="24"/>
                <w:szCs w:val="24"/>
              </w:rPr>
              <w:t>– основными методами и приемами описания растительных сообществ.</w:t>
            </w:r>
            <w:r w:rsidRPr="00717C9F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048CD" w:rsidRPr="001F33FC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49C" w:rsidRPr="001F33FC" w:rsidRDefault="008C52A6" w:rsidP="00BC1DCC">
            <w:pPr>
              <w:tabs>
                <w:tab w:val="left" w:pos="222"/>
              </w:tabs>
              <w:ind w:left="2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БПК – 3 – </w:t>
            </w:r>
            <w:r w:rsidR="00BC1DCC" w:rsidRPr="00BC1DC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   знания   </w:t>
            </w:r>
            <w:proofErr w:type="spellStart"/>
            <w:r w:rsidR="00BC1DCC" w:rsidRPr="00BC1DCC">
              <w:rPr>
                <w:rFonts w:ascii="Times New Roman" w:hAnsi="Times New Roman" w:cs="Times New Roman"/>
                <w:sz w:val="24"/>
                <w:szCs w:val="24"/>
              </w:rPr>
              <w:t>мофофизиологической</w:t>
            </w:r>
            <w:proofErr w:type="spellEnd"/>
            <w:r w:rsidR="00BC1DCC" w:rsidRPr="00BC1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DC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   и многообразия </w:t>
            </w:r>
            <w:r w:rsidR="00BC1DCC" w:rsidRPr="00BC1DCC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таксономических групп высших растений, их роли в экосистемах при решении проблем </w:t>
            </w:r>
            <w:proofErr w:type="spellStart"/>
            <w:r w:rsidR="00BC1DCC" w:rsidRPr="00BC1DCC">
              <w:rPr>
                <w:rFonts w:ascii="Times New Roman" w:hAnsi="Times New Roman" w:cs="Times New Roman"/>
                <w:sz w:val="24"/>
                <w:szCs w:val="24"/>
              </w:rPr>
              <w:t>ресурсоведения</w:t>
            </w:r>
            <w:proofErr w:type="spellEnd"/>
            <w:r w:rsidR="00BC1DCC" w:rsidRPr="00BC1DCC">
              <w:rPr>
                <w:rFonts w:ascii="Times New Roman" w:hAnsi="Times New Roman" w:cs="Times New Roman"/>
                <w:sz w:val="24"/>
                <w:szCs w:val="24"/>
              </w:rPr>
              <w:t>, сельского хозяйства, биотехнологии, медицины.</w:t>
            </w:r>
            <w:r w:rsidR="00BC1DCC"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8CD" w:rsidRPr="001F33FC" w:rsidTr="00A048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A048C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8CD" w:rsidRPr="001F33FC" w:rsidRDefault="00FE48C4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  <w:r w:rsidRPr="001F33FC">
              <w:rPr>
                <w:rFonts w:ascii="Times New Roman" w:hAnsi="Times New Roman" w:cs="Times New Roman"/>
                <w:sz w:val="24"/>
                <w:szCs w:val="24"/>
              </w:rPr>
              <w:t xml:space="preserve"> – экзамен</w:t>
            </w:r>
          </w:p>
        </w:tc>
      </w:tr>
    </w:tbl>
    <w:p w:rsidR="00A048CD" w:rsidRPr="001F33FC" w:rsidRDefault="00A048CD" w:rsidP="00A0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8CD" w:rsidRPr="001F33FC" w:rsidRDefault="00A048CD" w:rsidP="00A0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8CD" w:rsidRPr="001F33FC" w:rsidRDefault="00556681" w:rsidP="00A0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Преподаватели</w:t>
      </w:r>
      <w:r w:rsidR="00A048CD" w:rsidRPr="001F33FC">
        <w:rPr>
          <w:rFonts w:ascii="Times New Roman" w:hAnsi="Times New Roman" w:cs="Times New Roman"/>
          <w:sz w:val="24"/>
          <w:szCs w:val="24"/>
        </w:rPr>
        <w:t xml:space="preserve">  </w:t>
      </w:r>
      <w:r w:rsidR="00A048CD" w:rsidRPr="001F33FC">
        <w:rPr>
          <w:rFonts w:ascii="Times New Roman" w:hAnsi="Times New Roman" w:cs="Times New Roman"/>
          <w:sz w:val="24"/>
          <w:szCs w:val="24"/>
        </w:rPr>
        <w:tab/>
      </w:r>
      <w:r w:rsidR="00A048CD" w:rsidRPr="001F33FC">
        <w:rPr>
          <w:rFonts w:ascii="Times New Roman" w:hAnsi="Times New Roman" w:cs="Times New Roman"/>
          <w:sz w:val="24"/>
          <w:szCs w:val="24"/>
        </w:rPr>
        <w:tab/>
      </w:r>
      <w:r w:rsidR="00A048CD" w:rsidRPr="001F33FC">
        <w:rPr>
          <w:rFonts w:ascii="Times New Roman" w:hAnsi="Times New Roman" w:cs="Times New Roman"/>
          <w:sz w:val="24"/>
          <w:szCs w:val="24"/>
        </w:rPr>
        <w:tab/>
        <w:t xml:space="preserve">_________________   </w:t>
      </w:r>
      <w:r w:rsidR="0080305A">
        <w:rPr>
          <w:rFonts w:ascii="Times New Roman" w:hAnsi="Times New Roman" w:cs="Times New Roman"/>
          <w:sz w:val="24"/>
          <w:szCs w:val="24"/>
        </w:rPr>
        <w:t>А.П. Пехота</w:t>
      </w:r>
      <w:r>
        <w:rPr>
          <w:rFonts w:ascii="Times New Roman" w:hAnsi="Times New Roman" w:cs="Times New Roman"/>
          <w:sz w:val="24"/>
          <w:szCs w:val="24"/>
        </w:rPr>
        <w:t xml:space="preserve">, 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Букиневич</w:t>
      </w:r>
      <w:proofErr w:type="spellEnd"/>
    </w:p>
    <w:p w:rsidR="0080305A" w:rsidRDefault="0080305A" w:rsidP="00A0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48C4" w:rsidRDefault="00A048CD" w:rsidP="00A04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3FC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1F33FC">
        <w:rPr>
          <w:rFonts w:ascii="Times New Roman" w:hAnsi="Times New Roman" w:cs="Times New Roman"/>
          <w:sz w:val="24"/>
          <w:szCs w:val="24"/>
        </w:rPr>
        <w:tab/>
      </w:r>
      <w:r w:rsidRPr="001F33FC">
        <w:rPr>
          <w:rFonts w:ascii="Times New Roman" w:hAnsi="Times New Roman" w:cs="Times New Roman"/>
          <w:sz w:val="24"/>
          <w:szCs w:val="24"/>
        </w:rPr>
        <w:tab/>
        <w:t xml:space="preserve">_________________    </w:t>
      </w:r>
      <w:r w:rsidR="00FE48C4">
        <w:rPr>
          <w:rFonts w:ascii="Times New Roman" w:hAnsi="Times New Roman" w:cs="Times New Roman"/>
          <w:sz w:val="24"/>
          <w:szCs w:val="24"/>
        </w:rPr>
        <w:t>А.П. Пехота</w:t>
      </w:r>
      <w:bookmarkEnd w:id="0"/>
    </w:p>
    <w:sectPr w:rsidR="00FE4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66DC5"/>
    <w:multiLevelType w:val="hybridMultilevel"/>
    <w:tmpl w:val="4956C134"/>
    <w:lvl w:ilvl="0" w:tplc="7062C760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341" w:hanging="360"/>
      </w:pPr>
    </w:lvl>
    <w:lvl w:ilvl="2" w:tplc="0419001B">
      <w:start w:val="1"/>
      <w:numFmt w:val="lowerRoman"/>
      <w:lvlText w:val="%3."/>
      <w:lvlJc w:val="right"/>
      <w:pPr>
        <w:ind w:left="5061" w:hanging="180"/>
      </w:pPr>
    </w:lvl>
    <w:lvl w:ilvl="3" w:tplc="0419000F">
      <w:start w:val="1"/>
      <w:numFmt w:val="decimal"/>
      <w:lvlText w:val="%4."/>
      <w:lvlJc w:val="left"/>
      <w:pPr>
        <w:ind w:left="5781" w:hanging="360"/>
      </w:pPr>
    </w:lvl>
    <w:lvl w:ilvl="4" w:tplc="04190019">
      <w:start w:val="1"/>
      <w:numFmt w:val="lowerLetter"/>
      <w:lvlText w:val="%5."/>
      <w:lvlJc w:val="left"/>
      <w:pPr>
        <w:ind w:left="6501" w:hanging="360"/>
      </w:pPr>
    </w:lvl>
    <w:lvl w:ilvl="5" w:tplc="0419001B">
      <w:start w:val="1"/>
      <w:numFmt w:val="lowerRoman"/>
      <w:lvlText w:val="%6."/>
      <w:lvlJc w:val="right"/>
      <w:pPr>
        <w:ind w:left="7221" w:hanging="180"/>
      </w:pPr>
    </w:lvl>
    <w:lvl w:ilvl="6" w:tplc="0419000F">
      <w:start w:val="1"/>
      <w:numFmt w:val="decimal"/>
      <w:lvlText w:val="%7."/>
      <w:lvlJc w:val="left"/>
      <w:pPr>
        <w:ind w:left="7941" w:hanging="360"/>
      </w:pPr>
    </w:lvl>
    <w:lvl w:ilvl="7" w:tplc="04190019">
      <w:start w:val="1"/>
      <w:numFmt w:val="lowerLetter"/>
      <w:lvlText w:val="%8."/>
      <w:lvlJc w:val="left"/>
      <w:pPr>
        <w:ind w:left="8661" w:hanging="360"/>
      </w:pPr>
    </w:lvl>
    <w:lvl w:ilvl="8" w:tplc="0419001B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5C783FDA"/>
    <w:multiLevelType w:val="multilevel"/>
    <w:tmpl w:val="A3CC4E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0" w:hanging="2160"/>
      </w:pPr>
      <w:rPr>
        <w:rFonts w:hint="default"/>
      </w:rPr>
    </w:lvl>
  </w:abstractNum>
  <w:abstractNum w:abstractNumId="2" w15:restartNumberingAfterBreak="0">
    <w:nsid w:val="5E7C7632"/>
    <w:multiLevelType w:val="multilevel"/>
    <w:tmpl w:val="A3CC4E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4A"/>
    <w:rsid w:val="00011FAB"/>
    <w:rsid w:val="00086DBE"/>
    <w:rsid w:val="00096644"/>
    <w:rsid w:val="00127E23"/>
    <w:rsid w:val="001A0A2C"/>
    <w:rsid w:val="001F33FC"/>
    <w:rsid w:val="00331477"/>
    <w:rsid w:val="003A78A7"/>
    <w:rsid w:val="003D12BB"/>
    <w:rsid w:val="004C414B"/>
    <w:rsid w:val="00556681"/>
    <w:rsid w:val="005A013C"/>
    <w:rsid w:val="005C415F"/>
    <w:rsid w:val="00625009"/>
    <w:rsid w:val="00673DCF"/>
    <w:rsid w:val="00717C9F"/>
    <w:rsid w:val="0072784A"/>
    <w:rsid w:val="007732AF"/>
    <w:rsid w:val="0080305A"/>
    <w:rsid w:val="008835F3"/>
    <w:rsid w:val="008B349C"/>
    <w:rsid w:val="008C52A6"/>
    <w:rsid w:val="009251C9"/>
    <w:rsid w:val="00A03447"/>
    <w:rsid w:val="00A048CD"/>
    <w:rsid w:val="00A20B7E"/>
    <w:rsid w:val="00A279B6"/>
    <w:rsid w:val="00A3567A"/>
    <w:rsid w:val="00A610D2"/>
    <w:rsid w:val="00B450CF"/>
    <w:rsid w:val="00BC1DCC"/>
    <w:rsid w:val="00BF4AAD"/>
    <w:rsid w:val="00C97314"/>
    <w:rsid w:val="00D42DB4"/>
    <w:rsid w:val="00DA1385"/>
    <w:rsid w:val="00E21380"/>
    <w:rsid w:val="00E41925"/>
    <w:rsid w:val="00F7044F"/>
    <w:rsid w:val="00F97F5B"/>
    <w:rsid w:val="00FA2AA6"/>
    <w:rsid w:val="00FE48C4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B15BB-7C1A-4F73-AFE3-529FD2F7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8C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CD"/>
    <w:pPr>
      <w:ind w:left="720"/>
      <w:contextualSpacing/>
    </w:pPr>
  </w:style>
  <w:style w:type="table" w:styleId="a4">
    <w:name w:val="Table Grid"/>
    <w:basedOn w:val="a1"/>
    <w:uiPriority w:val="59"/>
    <w:rsid w:val="00A04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70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(3)_"/>
    <w:link w:val="30"/>
    <w:rsid w:val="008835F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835F3"/>
    <w:pPr>
      <w:widowControl w:val="0"/>
      <w:shd w:val="clear" w:color="auto" w:fill="FFFFFF"/>
      <w:spacing w:after="0" w:line="22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">
    <w:name w:val="Основной текст (2)_"/>
    <w:link w:val="20"/>
    <w:rsid w:val="00A279B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Основной текст (2) + Курсив"/>
    <w:rsid w:val="00A279B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279B6"/>
    <w:pPr>
      <w:widowControl w:val="0"/>
      <w:shd w:val="clear" w:color="auto" w:fill="FFFFFF"/>
      <w:spacing w:after="0" w:line="240" w:lineRule="exact"/>
      <w:ind w:firstLine="36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">
    <w:name w:val="Заголовок №1_"/>
    <w:link w:val="10"/>
    <w:rsid w:val="00717C9F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717C9F"/>
    <w:pPr>
      <w:widowControl w:val="0"/>
      <w:shd w:val="clear" w:color="auto" w:fill="FFFFFF"/>
      <w:spacing w:after="180" w:line="0" w:lineRule="atLeast"/>
      <w:ind w:hanging="1900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2">
    <w:name w:val="Основной текст (2) + Полужирный;Курсив"/>
    <w:rsid w:val="00717C9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USER174</cp:lastModifiedBy>
  <cp:revision>20</cp:revision>
  <dcterms:created xsi:type="dcterms:W3CDTF">2025-05-07T08:47:00Z</dcterms:created>
  <dcterms:modified xsi:type="dcterms:W3CDTF">2025-05-14T08:13:00Z</dcterms:modified>
</cp:coreProperties>
</file>